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6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7155"/>
      </w:tblGrid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bookmarkStart w:id="0" w:name="_GoBack"/>
            <w:bookmarkEnd w:id="0"/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Collare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128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Nome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Ligustro Di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Polledraia</w:t>
            </w:r>
            <w:proofErr w:type="spellEnd"/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Matricola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IT049990018261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Data di Nascita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20-09-2019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Allevatore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proofErr w:type="spellStart"/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Giannellini</w:t>
            </w:r>
            <w:proofErr w:type="spellEnd"/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Edio - LI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Proprietario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proofErr w:type="spellStart"/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Anabic</w:t>
            </w:r>
            <w:proofErr w:type="spellEnd"/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- Centro Genetico - PG</w:t>
            </w:r>
          </w:p>
        </w:tc>
      </w:tr>
    </w:tbl>
    <w:p w:rsidR="00174B54" w:rsidRPr="00174B54" w:rsidRDefault="00174B54" w:rsidP="00174B54">
      <w:pPr>
        <w:spacing w:after="0" w:line="240" w:lineRule="auto"/>
        <w:rPr>
          <w:rFonts w:ascii="Verdana" w:eastAsia="Times New Roman" w:hAnsi="Verdana" w:cs="Times New Roman"/>
          <w:vanish/>
          <w:color w:val="000066"/>
          <w:sz w:val="18"/>
          <w:szCs w:val="18"/>
          <w:lang w:eastAsia="it-IT"/>
        </w:rPr>
      </w:pPr>
    </w:p>
    <w:tbl>
      <w:tblPr>
        <w:tblW w:w="1126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5633"/>
      </w:tblGrid>
      <w:tr w:rsidR="00174B54" w:rsidRPr="00174B54" w:rsidTr="00174B54">
        <w:trPr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Times New Roman" w:eastAsia="Times New Roman" w:hAnsi="Times New Roman" w:cs="Times New Roman"/>
                <w:noProof/>
                <w:color w:val="0000FF"/>
                <w:sz w:val="18"/>
                <w:szCs w:val="18"/>
                <w:lang w:eastAsia="it-IT"/>
              </w:rPr>
              <w:drawing>
                <wp:inline distT="0" distB="0" distL="0" distR="0">
                  <wp:extent cx="1428750" cy="800100"/>
                  <wp:effectExtent l="0" t="0" r="0" b="0"/>
                  <wp:docPr id="1" name="Immagine 1" descr="http://www.anabic.it/centro_genetico/aste_foto/thumbs/IT049990018261.jpg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nabic.it/centro_genetico/aste_foto/thumbs/IT049990018261.jpg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:rsidR="00174B54" w:rsidRPr="00174B54" w:rsidRDefault="00174B54" w:rsidP="00174B54">
      <w:pPr>
        <w:spacing w:after="0" w:line="240" w:lineRule="auto"/>
        <w:rPr>
          <w:rFonts w:ascii="Verdana" w:eastAsia="Times New Roman" w:hAnsi="Verdana" w:cs="Times New Roman"/>
          <w:vanish/>
          <w:color w:val="000066"/>
          <w:sz w:val="18"/>
          <w:szCs w:val="18"/>
          <w:lang w:eastAsia="it-IT"/>
        </w:rPr>
      </w:pPr>
    </w:p>
    <w:tbl>
      <w:tblPr>
        <w:tblW w:w="1126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5"/>
      </w:tblGrid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Originario del nucleo livornese di Edio </w:t>
            </w:r>
            <w:proofErr w:type="spellStart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Giannellini</w:t>
            </w:r>
            <w:proofErr w:type="spellEnd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, Ligustro </w:t>
            </w:r>
            <w:proofErr w:type="spellStart"/>
            <w:proofErr w:type="gramStart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e'</w:t>
            </w:r>
            <w:proofErr w:type="spellEnd"/>
            <w:proofErr w:type="gramEnd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Figlio di Flusso (Romeo </w:t>
            </w:r>
            <w:proofErr w:type="spellStart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dF</w:t>
            </w:r>
            <w:proofErr w:type="spellEnd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x Auro MB) con madre Carmelo x Lento dB. x Ligio, valutata MB 89, dalla famiglia di Loretta. Ligustro </w:t>
            </w:r>
            <w:proofErr w:type="spellStart"/>
            <w:proofErr w:type="gramStart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e'</w:t>
            </w:r>
            <w:proofErr w:type="spellEnd"/>
            <w:proofErr w:type="gramEnd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un toro completo per IST (112,2) AMG (1.899 gr) e tipo con un pedigree dalla combinazione originale. Soggetto Normale per Ittiosi e </w:t>
            </w:r>
            <w:proofErr w:type="spellStart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Pseudomiotonia</w:t>
            </w:r>
            <w:proofErr w:type="spellEnd"/>
            <w:r w:rsidRPr="00174B5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:rsidR="00174B54" w:rsidRPr="00174B54" w:rsidRDefault="00174B54" w:rsidP="00174B54">
      <w:pPr>
        <w:spacing w:after="0" w:line="240" w:lineRule="auto"/>
        <w:rPr>
          <w:rFonts w:ascii="Verdana" w:eastAsia="Times New Roman" w:hAnsi="Verdana" w:cs="Times New Roman"/>
          <w:vanish/>
          <w:color w:val="000066"/>
          <w:sz w:val="18"/>
          <w:szCs w:val="18"/>
          <w:lang w:eastAsia="it-IT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74B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  <w:t>GENEALOGIA</w:t>
            </w:r>
          </w:p>
        </w:tc>
      </w:tr>
      <w:tr w:rsidR="00174B54" w:rsidRPr="00174B54" w:rsidTr="00174B54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314"/>
              <w:gridCol w:w="103"/>
              <w:gridCol w:w="2298"/>
              <w:gridCol w:w="103"/>
              <w:gridCol w:w="2298"/>
              <w:gridCol w:w="103"/>
              <w:gridCol w:w="2313"/>
            </w:tblGrid>
            <w:tr w:rsidR="00174B54" w:rsidRPr="00174B54">
              <w:trPr>
                <w:trHeight w:val="405"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IT054990033677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Romeo Della Favorita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07-07-2005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86.0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IST 97.4 (Testato)</w:t>
                  </w: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52PG144441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Giove Della Favorita</w:t>
                  </w: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IT050990033803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Flusso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06-12-2016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85.0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IST 101.0 (Testato)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IT054000057519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Nania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 xml:space="preserve"> Della Favorita</w:t>
                  </w: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75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74B54" w:rsidRPr="00174B54">
              <w:trPr>
                <w:trHeight w:val="735"/>
                <w:tblCellSpacing w:w="15" w:type="dxa"/>
                <w:jc w:val="center"/>
              </w:trPr>
              <w:tc>
                <w:tcPr>
                  <w:tcW w:w="2550" w:type="dxa"/>
                  <w:vMerge w:val="restart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IT049990018261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Ligustro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20-09-2019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85.0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IST 112.2 (Testato)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IT050990028044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Delia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05-05-2014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91.0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ISV 108.6</w:t>
                  </w: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IT050990022655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Auro/t Di Maria Bianca</w:t>
                  </w:r>
                </w:p>
              </w:tc>
            </w:tr>
            <w:tr w:rsidR="00174B54" w:rsidRPr="00174B54">
              <w:trPr>
                <w:trHeight w:val="405"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IT050990005001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Quea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 xml:space="preserve"> Di Maria Bianca</w:t>
                  </w: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75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75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IT049990011983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Carmelo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07-01-2013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86.0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IST 133.9 (Testato)</w:t>
                  </w: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IT054990091673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Urro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 xml:space="preserve"> Della Favorita</w:t>
                  </w: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IT049990014244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Fedra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15-02-2016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89.0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ISV 117.7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IT049990000970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Parigina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2550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75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74B54" w:rsidRPr="00174B54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Merge w:val="restart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IT049990004232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Susy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Data N.: 20-12-2006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>P.ti</w:t>
                  </w:r>
                  <w:proofErr w:type="spellEnd"/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t xml:space="preserve"> 82.0</w:t>
                  </w:r>
                  <w:r w:rsidRPr="00174B5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  <w:br/>
                    <w:t>ISV 107.3</w:t>
                  </w:r>
                </w:p>
              </w:tc>
              <w:tc>
                <w:tcPr>
                  <w:tcW w:w="75" w:type="dxa"/>
                  <w:vMerge w:val="restart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99FF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IT049000100546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>Lento Del Boccaccio</w:t>
                  </w:r>
                </w:p>
              </w:tc>
            </w:tr>
            <w:tr w:rsidR="00174B54" w:rsidRPr="00174B54">
              <w:trPr>
                <w:trHeight w:val="405"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550" w:type="dxa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</w:p>
              </w:tc>
              <w:tc>
                <w:tcPr>
                  <w:tcW w:w="2550" w:type="dxa"/>
                  <w:shd w:val="clear" w:color="auto" w:fill="FFCCFF"/>
                  <w:vAlign w:val="center"/>
                  <w:hideMark/>
                </w:tcPr>
                <w:p w:rsidR="00174B54" w:rsidRPr="00174B54" w:rsidRDefault="00174B54" w:rsidP="00174B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it-IT"/>
                    </w:rPr>
                  </w:pP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IT049000202620</w:t>
                  </w:r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br/>
                    <w:t xml:space="preserve">Osella Di </w:t>
                  </w:r>
                  <w:proofErr w:type="spellStart"/>
                  <w:r w:rsidRPr="00174B54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it-IT"/>
                    </w:rPr>
                    <w:t>Polledraia</w:t>
                  </w:r>
                  <w:proofErr w:type="spellEnd"/>
                </w:p>
              </w:tc>
            </w:tr>
          </w:tbl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74B54" w:rsidRPr="00174B54" w:rsidRDefault="00174B54" w:rsidP="00174B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66"/>
          <w:sz w:val="18"/>
          <w:szCs w:val="18"/>
          <w:lang w:eastAsia="it-IT"/>
        </w:rPr>
      </w:pPr>
      <w:r w:rsidRPr="00174B54">
        <w:rPr>
          <w:rFonts w:ascii="Verdana" w:eastAsia="Times New Roman" w:hAnsi="Verdana" w:cs="Times New Roman"/>
          <w:color w:val="000066"/>
          <w:sz w:val="18"/>
          <w:szCs w:val="18"/>
          <w:lang w:eastAsia="it-IT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2265"/>
      </w:tblGrid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it-IT"/>
              </w:rPr>
              <w:t>INDICI GENETICI</w:t>
            </w: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Indice Selezione Toro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112.235</w:t>
            </w: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Indice Accrescimento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108.044</w:t>
            </w: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Indice Muscolosità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111.368</w:t>
            </w: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>Indice Morfologia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106.865</w:t>
            </w:r>
          </w:p>
        </w:tc>
      </w:tr>
    </w:tbl>
    <w:p w:rsidR="00174B54" w:rsidRPr="00174B54" w:rsidRDefault="00174B54" w:rsidP="00174B54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66"/>
          <w:sz w:val="18"/>
          <w:szCs w:val="18"/>
          <w:lang w:eastAsia="it-IT"/>
        </w:rPr>
      </w:pPr>
      <w:r w:rsidRPr="00174B54">
        <w:rPr>
          <w:rFonts w:ascii="Verdana" w:eastAsia="Times New Roman" w:hAnsi="Verdana" w:cs="Times New Roman"/>
          <w:color w:val="000066"/>
          <w:sz w:val="18"/>
          <w:szCs w:val="18"/>
          <w:lang w:eastAsia="it-IT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395"/>
        <w:gridCol w:w="58"/>
        <w:gridCol w:w="1178"/>
        <w:gridCol w:w="230"/>
        <w:gridCol w:w="58"/>
        <w:gridCol w:w="1157"/>
        <w:gridCol w:w="228"/>
        <w:gridCol w:w="58"/>
        <w:gridCol w:w="1194"/>
        <w:gridCol w:w="228"/>
        <w:gridCol w:w="58"/>
        <w:gridCol w:w="1107"/>
        <w:gridCol w:w="228"/>
        <w:gridCol w:w="58"/>
        <w:gridCol w:w="1135"/>
        <w:gridCol w:w="228"/>
        <w:gridCol w:w="58"/>
        <w:gridCol w:w="784"/>
      </w:tblGrid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gridSpan w:val="1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it-IT"/>
              </w:rPr>
              <w:t>MORFOLOGIA</w:t>
            </w: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Valutazione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Muscolosità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Dimensioni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Struttura e Arti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Finezza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proofErr w:type="spellStart"/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Car.Rip</w:t>
            </w:r>
            <w:proofErr w:type="spellEnd"/>
            <w:r w:rsidRPr="00174B54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it-IT"/>
              </w:rPr>
              <w:t>.</w:t>
            </w:r>
          </w:p>
        </w:tc>
        <w:tc>
          <w:tcPr>
            <w:tcW w:w="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lastRenderedPageBreak/>
              <w:t>Punteggio</w:t>
            </w: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br/>
              <w:t>Finale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85.0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Garrese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Statura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Groppa Inclinazione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Scheletro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Mammella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lastRenderedPageBreak/>
              <w:t>Caratteri di Razza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Spalla Convessità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Tronco Lunghezza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Linea Superiore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Pelle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Testicoli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Muscolosità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Dorso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Torace Altezza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Arti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Ant</w:t>
            </w:r>
            <w:proofErr w:type="spellEnd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. di Fronte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Dimensioni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Lombi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Torace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Arti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Ant</w:t>
            </w:r>
            <w:proofErr w:type="spellEnd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. di Lato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Arti e Struttura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Groppa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Convessita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Ilei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Arti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Pos</w:t>
            </w:r>
            <w:proofErr w:type="spellEnd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. di Lato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Coscia Spessore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Ischi Larghezza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Arti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Pos</w:t>
            </w:r>
            <w:proofErr w:type="spellEnd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. di Dietro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 xml:space="preserve">Natica </w:t>
            </w:r>
            <w:proofErr w:type="spellStart"/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Convessita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Groppa Lunghezza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Pastoia Angolo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  <w:tr w:rsidR="00174B54" w:rsidRPr="00174B54" w:rsidTr="00174B54">
        <w:trPr>
          <w:tblCellSpacing w:w="0" w:type="dxa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Natica Lunghezza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Unghioni Direzione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174B54"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74B54" w:rsidRPr="00174B54" w:rsidRDefault="00174B54" w:rsidP="00174B54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</w:p>
        </w:tc>
      </w:tr>
    </w:tbl>
    <w:p w:rsidR="00ED0AF8" w:rsidRDefault="00ED0AF8"/>
    <w:sectPr w:rsidR="00ED0A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54"/>
    <w:rsid w:val="00174B54"/>
    <w:rsid w:val="008F7D6C"/>
    <w:rsid w:val="00ED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57784B-804D-48E3-87AE-DE012602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74B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74B5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174B54"/>
    <w:rPr>
      <w:b/>
      <w:bCs/>
    </w:rPr>
  </w:style>
  <w:style w:type="paragraph" w:styleId="NormaleWeb">
    <w:name w:val="Normal (Web)"/>
    <w:basedOn w:val="Normale"/>
    <w:uiPriority w:val="99"/>
    <w:unhideWhenUsed/>
    <w:rsid w:val="00174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ccolo">
    <w:name w:val="piccolo"/>
    <w:basedOn w:val="Carpredefinitoparagrafo"/>
    <w:rsid w:val="00174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2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anabic.it/centro_genetico/aste_foto/IT049990018261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2020-10-21T15:59:00Z</dcterms:created>
  <dcterms:modified xsi:type="dcterms:W3CDTF">2020-10-21T16:00:00Z</dcterms:modified>
</cp:coreProperties>
</file>